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C1" w:rsidRDefault="000F00C1">
      <w:r>
        <w:rPr>
          <w:noProof/>
          <w:lang w:eastAsia="tr-TR"/>
        </w:rPr>
        <w:drawing>
          <wp:inline distT="0" distB="0" distL="0" distR="0">
            <wp:extent cx="5876925" cy="4407694"/>
            <wp:effectExtent l="19050" t="0" r="9525" b="0"/>
            <wp:docPr id="1" name="0 Resim" descr="77ade877-10a5-45b0-9691-5592f9a42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ade877-10a5-45b0-9691-5592f9a427e0.jpg"/>
                    <pic:cNvPicPr/>
                  </pic:nvPicPr>
                  <pic:blipFill>
                    <a:blip r:embed="rId4"/>
                    <a:stretch>
                      <a:fillRect/>
                    </a:stretch>
                  </pic:blipFill>
                  <pic:spPr>
                    <a:xfrm>
                      <a:off x="0" y="0"/>
                      <a:ext cx="5874982" cy="4406237"/>
                    </a:xfrm>
                    <a:prstGeom prst="rect">
                      <a:avLst/>
                    </a:prstGeom>
                  </pic:spPr>
                </pic:pic>
              </a:graphicData>
            </a:graphic>
          </wp:inline>
        </w:drawing>
      </w:r>
    </w:p>
    <w:p w:rsidR="000F00C1" w:rsidRDefault="000F00C1"/>
    <w:p w:rsidR="000F00C1" w:rsidRDefault="00533AE6" w:rsidP="00533AE6">
      <w:pPr>
        <w:pStyle w:val="Balk2"/>
      </w:pPr>
      <w:r>
        <w:t>KURUMUN TARİHÇESİ</w:t>
      </w:r>
    </w:p>
    <w:p w:rsidR="000F00C1" w:rsidRDefault="000F00C1"/>
    <w:p w:rsidR="00533AE6" w:rsidRDefault="000D5C16">
      <w:pPr>
        <w:rPr>
          <w:rFonts w:ascii="Times New Roman" w:hAnsi="Times New Roman" w:cs="Times New Roman"/>
        </w:rPr>
      </w:pPr>
      <w:r w:rsidRPr="00533AE6">
        <w:rPr>
          <w:rFonts w:ascii="Times New Roman" w:hAnsi="Times New Roman" w:cs="Times New Roman"/>
        </w:rPr>
        <w:t>K</w:t>
      </w:r>
      <w:r w:rsidR="00D9568F" w:rsidRPr="00533AE6">
        <w:rPr>
          <w:rFonts w:ascii="Times New Roman" w:hAnsi="Times New Roman" w:cs="Times New Roman"/>
        </w:rPr>
        <w:t>a</w:t>
      </w:r>
      <w:r w:rsidRPr="00533AE6">
        <w:rPr>
          <w:rFonts w:ascii="Times New Roman" w:hAnsi="Times New Roman" w:cs="Times New Roman"/>
        </w:rPr>
        <w:t>paklı Halk Eğitimi Merkezi  Müdürlüğü 24/02/2014 yılında ilçemizde faaliyete başlamıştır. Kurulduğu tarihten itibaren aralıksız hizmet vermektedir.  Hizmet  binamız  Cumhuriyet Mah Pınar Bulvarı,   Atatürk Kültür Merkezi'nde yaklaşık</w:t>
      </w:r>
      <w:r w:rsidR="00D9568F" w:rsidRPr="00533AE6">
        <w:rPr>
          <w:rFonts w:ascii="Times New Roman" w:hAnsi="Times New Roman" w:cs="Times New Roman"/>
        </w:rPr>
        <w:t xml:space="preserve"> </w:t>
      </w:r>
      <w:r w:rsidRPr="00533AE6">
        <w:rPr>
          <w:rFonts w:ascii="Times New Roman" w:hAnsi="Times New Roman" w:cs="Times New Roman"/>
        </w:rPr>
        <w:t xml:space="preserve"> </w:t>
      </w:r>
      <w:r w:rsidR="00922AC7" w:rsidRPr="00533AE6">
        <w:rPr>
          <w:rFonts w:ascii="Times New Roman" w:hAnsi="Times New Roman" w:cs="Times New Roman"/>
        </w:rPr>
        <w:t>750</w:t>
      </w:r>
      <w:r w:rsidRPr="00533AE6">
        <w:rPr>
          <w:rFonts w:ascii="Times New Roman" w:hAnsi="Times New Roman" w:cs="Times New Roman"/>
        </w:rPr>
        <w:t xml:space="preserve"> metrekarelik bir alan üzerindedir.  1 adet  kuaförlük, 1 adet aşçılık, 2 adet dikiş-nakış atölyesi ,</w:t>
      </w:r>
      <w:r w:rsidR="00B15E54" w:rsidRPr="00533AE6">
        <w:rPr>
          <w:rFonts w:ascii="Times New Roman" w:hAnsi="Times New Roman" w:cs="Times New Roman"/>
        </w:rPr>
        <w:t xml:space="preserve"> 1 adet bilgisayar laboratuar,</w:t>
      </w:r>
      <w:r w:rsidRPr="00533AE6">
        <w:rPr>
          <w:rFonts w:ascii="Times New Roman" w:hAnsi="Times New Roman" w:cs="Times New Roman"/>
        </w:rPr>
        <w:t xml:space="preserve"> </w:t>
      </w:r>
      <w:r w:rsidR="00B15E54" w:rsidRPr="00533AE6">
        <w:rPr>
          <w:rFonts w:ascii="Times New Roman" w:hAnsi="Times New Roman" w:cs="Times New Roman"/>
        </w:rPr>
        <w:t>2</w:t>
      </w:r>
      <w:r w:rsidRPr="00533AE6">
        <w:rPr>
          <w:rFonts w:ascii="Times New Roman" w:hAnsi="Times New Roman" w:cs="Times New Roman"/>
        </w:rPr>
        <w:t xml:space="preserve"> adet sınıf, 2 müdür yardımcısı odası ile 1 müdür odası, arşiv ve kitaplık</w:t>
      </w:r>
      <w:r w:rsidR="00D9568F" w:rsidRPr="00533AE6">
        <w:rPr>
          <w:rFonts w:ascii="Times New Roman" w:hAnsi="Times New Roman" w:cs="Times New Roman"/>
        </w:rPr>
        <w:t xml:space="preserve"> bölümlerinden </w:t>
      </w:r>
      <w:r w:rsidRPr="00533AE6">
        <w:rPr>
          <w:rFonts w:ascii="Times New Roman" w:hAnsi="Times New Roman" w:cs="Times New Roman"/>
        </w:rPr>
        <w:t xml:space="preserve"> oluşmaktadır.</w:t>
      </w:r>
    </w:p>
    <w:p w:rsidR="00E946EC" w:rsidRPr="00533AE6" w:rsidRDefault="00D9568F">
      <w:pPr>
        <w:rPr>
          <w:rFonts w:ascii="Times New Roman" w:hAnsi="Times New Roman" w:cs="Times New Roman"/>
        </w:rPr>
      </w:pPr>
      <w:r w:rsidRPr="00533AE6">
        <w:rPr>
          <w:rFonts w:ascii="Times New Roman" w:hAnsi="Times New Roman" w:cs="Times New Roman"/>
        </w:rPr>
        <w:t>Gittikçe artan nüfusuyla beraber  ilçemiz adına sayısız çeşitlilikte kurslarımızla yılda yaklaşık 10 bin kursiyerimize ulaşmaktayız.</w:t>
      </w:r>
    </w:p>
    <w:p w:rsidR="00533AE6" w:rsidRPr="00533AE6" w:rsidRDefault="00533AE6">
      <w:pPr>
        <w:rPr>
          <w:rFonts w:ascii="Times New Roman" w:hAnsi="Times New Roman" w:cs="Times New Roman"/>
        </w:rPr>
      </w:pPr>
      <w:r w:rsidRPr="00533AE6">
        <w:rPr>
          <w:rFonts w:ascii="Times New Roman" w:hAnsi="Times New Roman" w:cs="Times New Roman"/>
        </w:rPr>
        <w:t>Halk Eğitimi Merkezleri örgün eğitim sistemine hiç girmemiş, örgün eğitim sisteminin herhangi bir kademesinde bulunan, bu kademelerden ayrılmış veya bitirmiş bireylere; ilgi, istek ve yetenekleri doğrultusunda ekonomik, toplumsal ve kültürel  gelişmelerini sağlayıcı nitelikte çeşitli süre ve düzeylerde hayat boyu yapılan eğitim, öğretim, üretim, rehberlik ve uygulama etkinliklerinin tümü kuruluş amacına yönelik yaptığı çalışmalarla oluşmaktadırlar.</w:t>
      </w:r>
    </w:p>
    <w:p w:rsidR="00533AE6" w:rsidRDefault="00533AE6">
      <w:r w:rsidRPr="00533AE6">
        <w:rPr>
          <w:rFonts w:ascii="Times New Roman" w:hAnsi="Times New Roman" w:cs="Times New Roman"/>
        </w:rPr>
        <w:t>Ayrıca Açık Öğretim Okullarının tüm iş ve işlemleri merkezimizde yapılmaktadır.</w:t>
      </w:r>
    </w:p>
    <w:sectPr w:rsidR="00533AE6" w:rsidSect="00E946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5C16"/>
    <w:rsid w:val="000D5C16"/>
    <w:rsid w:val="000F00C1"/>
    <w:rsid w:val="00533AE6"/>
    <w:rsid w:val="00922AC7"/>
    <w:rsid w:val="00991511"/>
    <w:rsid w:val="00B15E54"/>
    <w:rsid w:val="00CF2043"/>
    <w:rsid w:val="00D9568F"/>
    <w:rsid w:val="00DC2FBB"/>
    <w:rsid w:val="00E3020D"/>
    <w:rsid w:val="00E946EC"/>
    <w:rsid w:val="00FB08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EC"/>
  </w:style>
  <w:style w:type="paragraph" w:styleId="Balk2">
    <w:name w:val="heading 2"/>
    <w:basedOn w:val="Normal"/>
    <w:next w:val="Normal"/>
    <w:link w:val="Balk2Char"/>
    <w:uiPriority w:val="9"/>
    <w:unhideWhenUsed/>
    <w:qFormat/>
    <w:rsid w:val="00533A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00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00C1"/>
    <w:rPr>
      <w:rFonts w:ascii="Tahoma" w:hAnsi="Tahoma" w:cs="Tahoma"/>
      <w:sz w:val="16"/>
      <w:szCs w:val="16"/>
    </w:rPr>
  </w:style>
  <w:style w:type="character" w:customStyle="1" w:styleId="Balk2Char">
    <w:name w:val="Başlık 2 Char"/>
    <w:basedOn w:val="VarsaylanParagrafYazTipi"/>
    <w:link w:val="Balk2"/>
    <w:uiPriority w:val="9"/>
    <w:rsid w:val="00533AE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2021-02-12T12:20:00Z</cp:lastPrinted>
  <dcterms:created xsi:type="dcterms:W3CDTF">2021-02-17T06:22:00Z</dcterms:created>
  <dcterms:modified xsi:type="dcterms:W3CDTF">2021-02-17T06:22:00Z</dcterms:modified>
</cp:coreProperties>
</file>